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CA362A" w:rsidRPr="00CA362A">
        <w:trPr>
          <w:trHeight w:val="373"/>
        </w:trPr>
        <w:tc>
          <w:tcPr>
            <w:tcW w:w="10092" w:type="dxa"/>
          </w:tcPr>
          <w:p w:rsidR="00CA362A" w:rsidRPr="00CA362A" w:rsidRDefault="003D6ADE" w:rsidP="00CA36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Каспийский Трубопроводный Консорциум</w:t>
            </w:r>
            <w:r w:rsidR="00FD4DF6" w:rsidRPr="008F0DF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приглашает к участию в Т</w:t>
            </w:r>
            <w:r w:rsidR="00561231" w:rsidRPr="008F0DFA">
              <w:rPr>
                <w:rFonts w:ascii="Times New Roman" w:hAnsi="Times New Roman" w:cs="Times New Roman"/>
                <w:sz w:val="24"/>
                <w:szCs w:val="24"/>
              </w:rPr>
              <w:t xml:space="preserve">ендере </w:t>
            </w:r>
            <w:r w:rsidR="00EC6B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C6B26" w:rsidRPr="00EC6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bookmarkStart w:id="2" w:name="_GoBack"/>
            <w:r w:rsidR="00EC6B26" w:rsidRPr="00EC6B26">
              <w:rPr>
                <w:rFonts w:ascii="Times New Roman" w:hAnsi="Times New Roman" w:cs="Times New Roman"/>
                <w:b/>
                <w:sz w:val="24"/>
                <w:szCs w:val="24"/>
              </w:rPr>
              <w:t>6118</w:t>
            </w:r>
            <w:r w:rsidR="002B6DA6" w:rsidRPr="00EC6B26">
              <w:rPr>
                <w:rFonts w:ascii="Times New Roman" w:hAnsi="Times New Roman" w:cs="Times New Roman"/>
                <w:b/>
                <w:sz w:val="24"/>
                <w:szCs w:val="24"/>
              </w:rPr>
              <w:t>-OD</w:t>
            </w:r>
            <w:r w:rsidR="008F0DFA" w:rsidRPr="008F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B25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3104AC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 заключения договора</w:t>
            </w:r>
            <w:r w:rsidR="007C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A362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A362A" w:rsidRPr="00CA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акупк</w:t>
            </w:r>
            <w:r w:rsidR="00CA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CA362A" w:rsidRPr="00CA3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6B26" w:rsidRPr="00EC6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масел, смазочных, охлаждающих жидкостей и химических веществ для основного и вспомогательного оборудования </w:t>
            </w:r>
            <w:r w:rsidR="00EC6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EC6B26" w:rsidRPr="00EC6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КТК-Р. Рамочный договор</w:t>
            </w:r>
            <w:r w:rsidR="00EC6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End w:id="2"/>
          </w:p>
        </w:tc>
      </w:tr>
    </w:tbl>
    <w:p w:rsidR="00CB1729" w:rsidRPr="00502287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CB1729" w:rsidRPr="003D6ADE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</w:t>
      </w:r>
    </w:p>
    <w:p w:rsidR="00AB69A8" w:rsidRPr="00EC6B2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B26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EC6B26">
        <w:rPr>
          <w:rFonts w:ascii="Times New Roman" w:hAnsi="Times New Roman" w:cs="Times New Roman"/>
          <w:b/>
          <w:sz w:val="24"/>
          <w:szCs w:val="24"/>
        </w:rPr>
        <w:t>ля</w:t>
      </w:r>
      <w:r w:rsidR="00FD4DF6" w:rsidRPr="00EC6B26">
        <w:rPr>
          <w:rFonts w:ascii="Times New Roman" w:hAnsi="Times New Roman" w:cs="Times New Roman"/>
          <w:b/>
          <w:sz w:val="24"/>
          <w:szCs w:val="24"/>
        </w:rPr>
        <w:t xml:space="preserve"> участия в данном Тендере </w:t>
      </w:r>
      <w:r w:rsidR="005F766E" w:rsidRPr="00EC6B26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EC6B26">
        <w:rPr>
          <w:rFonts w:ascii="Times New Roman" w:hAnsi="Times New Roman" w:cs="Times New Roman"/>
          <w:b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CA362A" w:rsidRPr="00CA362A">
        <w:tab/>
      </w:r>
      <w:r w:rsidR="00CA362A" w:rsidRPr="00CA362A">
        <w:rPr>
          <w:rStyle w:val="a4"/>
          <w:rFonts w:ascii="Times New Roman" w:hAnsi="Times New Roman" w:cs="Times New Roman"/>
          <w:color w:val="auto"/>
          <w:sz w:val="24"/>
          <w:szCs w:val="24"/>
        </w:rPr>
        <w:t>Olga.Zaykina@cpcpipe.ru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EC6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CB1729" w:rsidP="00CB172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B1729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 При отсутствии какого-либо документа (если он не применим к организации) предоставить письмо на бланке компании с пояснением. 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окументов (коммерческую </w:t>
      </w:r>
      <w:r w:rsidR="00EC6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(по отдельному запросу КТК) 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16DC2" w:rsidP="00CB1729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работы описан в документе «Инструкция электронная подача», расположенный отдельным файлом в нижней части карточки тендера.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4.1. Наличие опыта поставки / выполнения работ/оказания услуг по предмету тендера;</w:t>
      </w:r>
    </w:p>
    <w:p w:rsidR="000D5005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4.2. Полное техническое соответствие предлагаемых изделий.</w:t>
      </w:r>
    </w:p>
    <w:p w:rsidR="00601641" w:rsidRPr="00EC71C8" w:rsidRDefault="00CA362A" w:rsidP="00CA362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CA362A">
        <w:t xml:space="preserve"> </w:t>
      </w:r>
      <w:r w:rsidRPr="00CA362A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Участник является производителем /представителем/авторизованным дилером поставляемых материалов.</w:t>
      </w:r>
    </w:p>
    <w:p w:rsidR="00601641" w:rsidRPr="00EC71C8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5591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5591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2FCE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709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DA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C2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107"/>
    <w:rsid w:val="007E267C"/>
    <w:rsid w:val="007E2998"/>
    <w:rsid w:val="007E2A80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591B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362A"/>
    <w:rsid w:val="00CA5923"/>
    <w:rsid w:val="00CB0C36"/>
    <w:rsid w:val="00CB1729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E3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251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B26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4E57C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0800DA7E-AFDF-49C2-92B6-1B5B4598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34</cp:revision>
  <cp:lastPrinted>2015-04-07T13:30:00Z</cp:lastPrinted>
  <dcterms:created xsi:type="dcterms:W3CDTF">2016-11-10T08:21:00Z</dcterms:created>
  <dcterms:modified xsi:type="dcterms:W3CDTF">2024-01-29T11:02:00Z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